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0054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0054">
        <w:rPr>
          <w:rFonts w:ascii="Corbel" w:hAnsi="Corbel"/>
          <w:sz w:val="20"/>
          <w:szCs w:val="20"/>
        </w:rPr>
        <w:t>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B740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wobec rodzin, osób niepełnosprawnych i starszych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B2747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2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2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6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271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>5.</w:t>
            </w:r>
            <w:r w:rsidR="00B7403B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F6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F6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403B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CF6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zagadnień z zakr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esu 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systemu wspierania rodziny i 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pomocy społecznej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EF46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, a zwłaszcza jej historii, modeli, uwarunkowań,  instrumentów i organizacji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oraz wybranych problemów społecznych i sposobów ich rozwiązywania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 dotyczących rodziny, osób niepełnosprawnych i starszych. 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2A3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Rozwinięcie umiejętności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identyfikowa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nia,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analizowania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i interpretowania różnych 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>kwestii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problemów społecznych odnoszących się do rodziny, osób niepełnosprawnych i osób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starszych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 xml:space="preserve">, stanowiących przedmiot działań polityki społecznej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w kontekście szans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barier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oraz sposobów ich rozwiązywania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z uwzględnieniem zmian zachodzących we współczesnym społeczeństwie.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808DB" w:rsidRPr="009C54AE" w:rsidTr="006963B8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271BF" w:rsidRDefault="009271BF" w:rsidP="00927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71BF" w:rsidRPr="009C54AE" w:rsidRDefault="009271BF" w:rsidP="00927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55C13" w:rsidRPr="009C54AE" w:rsidRDefault="00A55C13" w:rsidP="006963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zakres p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rzedmiotowy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odniesieniu 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do kwestii społecznych związanych z rodziną, osobami niepełnosprawnymi i osobami starszymi oraz zachodzące między nimi relacje, istotne z punktu widzenia rozwiązywania problemów społecznych.</w:t>
            </w:r>
          </w:p>
        </w:tc>
        <w:tc>
          <w:tcPr>
            <w:tcW w:w="1865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 dotyczące rodziny, osób niepełnosprawnych i osób starszych, w tym sytuacje wychowawcze, opiekuńcze i dydaktyczne wymagające wsparcia społecznego.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w zakresie polityki społecznej wobec rodzin, osób niepełnosprawnych i starszych oraz motywacji do samokształcenia i samorozwoju.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461867" w:rsidRDefault="00461867" w:rsidP="0046186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</w:t>
      </w:r>
      <w:r>
        <w:rPr>
          <w:rFonts w:ascii="Corbel" w:hAnsi="Corbel"/>
          <w:sz w:val="24"/>
          <w:szCs w:val="24"/>
        </w:rPr>
        <w:t>oblematyka wykładu</w:t>
      </w:r>
    </w:p>
    <w:p w:rsidR="00461867" w:rsidRPr="007C6392" w:rsidRDefault="00461867" w:rsidP="0046186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1867" w:rsidRPr="009C54AE" w:rsidTr="00632575">
        <w:tc>
          <w:tcPr>
            <w:tcW w:w="9520" w:type="dxa"/>
          </w:tcPr>
          <w:p w:rsidR="00461867" w:rsidRPr="009C54AE" w:rsidRDefault="00461867" w:rsidP="006325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historia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polityki społecznej w Polsce, wartości i zasady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instrumenty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Sektory, podmioty, poziomy i organizacja polityki społecznej.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Polityka społeczna wobec ubóstwa i wykluczenia społecznego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a przemiany ludnościowe 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A871C9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zdrowia w polityce społecznej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5049CD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w różnych </w:t>
            </w:r>
            <w:r w:rsidR="0085276B">
              <w:rPr>
                <w:rFonts w:ascii="Corbel" w:hAnsi="Corbel"/>
                <w:sz w:val="24"/>
                <w:szCs w:val="24"/>
              </w:rPr>
              <w:t>krajach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85276B" w:rsidRPr="009C54AE" w:rsidTr="00F81DEA">
        <w:tc>
          <w:tcPr>
            <w:tcW w:w="9520" w:type="dxa"/>
          </w:tcPr>
          <w:p w:rsidR="0085276B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i diagnozowanie w polityce społecznej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641D0C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Wskaźniki społeczne w polityce społecznej</w:t>
            </w:r>
          </w:p>
        </w:tc>
      </w:tr>
      <w:tr w:rsidR="004A7003" w:rsidRPr="009C54AE" w:rsidTr="00F81DEA">
        <w:tc>
          <w:tcPr>
            <w:tcW w:w="9520" w:type="dxa"/>
          </w:tcPr>
          <w:p w:rsidR="004A7003" w:rsidRPr="009C54AE" w:rsidRDefault="00EA54F8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Zabezpieczenie społeczne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pomocy społecznej w Polsce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demograficzna w Polsce – stan, tendencje i wyzwania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społeczne w sferze rynku pracy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polskie – stan aktualny i kierunki przemian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na rzecz rodzin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osób niepełnosprawnych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Wyrównywanie szans osób z niepełnosprawnością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senioralna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osób starszych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Lokalne działania na rzecz wsparcia rodziny, osób niepełnosprawnych i seniorów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61867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Wykład: wykład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 z prezentacją multimedialną, </w:t>
      </w:r>
    </w:p>
    <w:p w:rsidR="0085747A" w:rsidRPr="005D1A8E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Ćwiczenia: pogadanka,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praca w grupach</w:t>
      </w:r>
      <w:r w:rsidR="005F1BD2">
        <w:rPr>
          <w:rFonts w:ascii="Corbel" w:hAnsi="Corbel"/>
          <w:b w:val="0"/>
          <w:bCs/>
          <w:smallCaps w:val="0"/>
          <w:szCs w:val="24"/>
        </w:rPr>
        <w:t xml:space="preserve"> (rozwiązywanie zadań, dyskusja)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, analiza tekstów z dyskus</w:t>
      </w:r>
      <w:r>
        <w:rPr>
          <w:rFonts w:ascii="Corbel" w:hAnsi="Corbel"/>
          <w:b w:val="0"/>
          <w:bCs/>
          <w:smallCaps w:val="0"/>
          <w:szCs w:val="24"/>
        </w:rPr>
        <w:t>ją,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5D1A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20A60" w:rsidRPr="009C54AE" w:rsidTr="006810FB">
        <w:tc>
          <w:tcPr>
            <w:tcW w:w="1962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20A60" w:rsidRDefault="00720A60" w:rsidP="00720A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</w:t>
            </w:r>
          </w:p>
          <w:p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pozytywnie oceniona praca pisemna na temat zadany przez prowadzącego,</w:t>
            </w:r>
          </w:p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>uzyskanie pozytywnej oceny z kolokwium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 xml:space="preserve"> zadanych przez prowadzącego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F63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2B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27470">
              <w:rPr>
                <w:rFonts w:ascii="Corbel" w:hAnsi="Corbel"/>
                <w:sz w:val="24"/>
                <w:szCs w:val="24"/>
              </w:rPr>
              <w:t>:</w:t>
            </w:r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27470" w:rsidRDefault="002B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B27470" w:rsidRDefault="002B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bookmarkStart w:id="0" w:name="_GoBack"/>
            <w:bookmarkEnd w:id="0"/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B27470" w:rsidRPr="009C54AE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18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740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Aktywni seniorzy: obszary wdrażania polityki senioralnej w skali lokalnej,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R. Wielgos-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H. Kotarski, Wyd. Uniwersytetu Rzeszowskiego, Rzeszów 2018,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Polsce i na świecie,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Wyższej Szkoły Pedagogicznej TWP: Dom Wydawniczy Elipsa, Warszawa 2012,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Kołaczek B.,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 wobec osób niepełnosprawnych,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Instytut Pracy i Spraw Socjalnych, Warszawa 2010,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G.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J. Męcina, PWN, Warszawa 2018,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społeczna: teorie, pojęcia, problemy,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 red.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Lavalette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Pratt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Prorok L.,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rodzinna w Polsce: lata 1918-2020,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Un</w:t>
            </w:r>
            <w:r w:rsidR="00450054">
              <w:rPr>
                <w:rFonts w:ascii="Corbel" w:hAnsi="Corbel"/>
                <w:b w:val="0"/>
                <w:smallCaps w:val="0"/>
                <w:szCs w:val="24"/>
              </w:rPr>
              <w:t>iwersytetu Łódzkiego, Łódź 2021.</w:t>
            </w:r>
          </w:p>
          <w:p w:rsidR="0084606F" w:rsidRPr="009C54AE" w:rsidRDefault="0084606F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Andruszkiewicz A., Podgórska-Rykała J., Mikrut-Majeranek M.,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senioralna w jednostkach samorządu terytorialnego – starość jako wyzwanie stojące przed polityką społeczną,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Sosnowiec 2016,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społeczna: teoria i organizacja,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Wyższa Szkoła Pedagogiczna TWP, Warszawa 2000,</w:t>
            </w:r>
          </w:p>
          <w:p w:rsidR="00450054" w:rsidRDefault="00450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Balicki J., E. Frątczak, Nam Ch. B., </w:t>
            </w:r>
            <w:r w:rsidRPr="00450054">
              <w:rPr>
                <w:rFonts w:ascii="Corbel" w:hAnsi="Corbel"/>
                <w:b w:val="0"/>
                <w:i/>
                <w:smallCaps w:val="0"/>
                <w:szCs w:val="24"/>
              </w:rPr>
              <w:t>Przemiany ludnościowe: fakty, interpretacje, opinie: mechanizmy przemian ludnościowych, globalna polityka ludnościowa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UKSW, Warszawa 2007,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Czarnecki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Durasiewicz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i praca socjalna wobec rodziny w latach 1989-2019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Elipsa Dom Wydawniczy, Warszawa 2021,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Wielosektorowa polityka społeczna: o przeobrażeniach państwa opiekuńczego,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Pedagogiczna TWP, Warszawa 2009,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Hill M., </w:t>
            </w:r>
            <w:r w:rsidRPr="00731A20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we współczesnym świecie</w:t>
            </w:r>
            <w:r w:rsidR="00C2735F">
              <w:rPr>
                <w:rFonts w:ascii="Corbel" w:hAnsi="Corbel"/>
                <w:b w:val="0"/>
                <w:i/>
                <w:smallCaps w:val="0"/>
                <w:szCs w:val="24"/>
              </w:rPr>
              <w:t>. Analiza porównawcza</w:t>
            </w:r>
            <w:r w:rsidRPr="00731A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C273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C2735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C2735F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Lokalna polityka społeczna wobec osób niepełnosprawnych i niedostosowanych społecznie: wybrane zagadnienia teoretyczne i rozwiązania praktyczne,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A. Gołębiowski, G.P. Maj, Wyd. Wyższej Szkoły Handlowej, Radom 2015.</w:t>
            </w:r>
          </w:p>
          <w:p w:rsidR="004C53B7" w:rsidRPr="004C53B7" w:rsidRDefault="004C53B7" w:rsidP="00B7403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A95" w:rsidRDefault="00D44A95" w:rsidP="00C16ABF">
      <w:pPr>
        <w:spacing w:after="0" w:line="240" w:lineRule="auto"/>
      </w:pPr>
      <w:r>
        <w:separator/>
      </w:r>
    </w:p>
  </w:endnote>
  <w:endnote w:type="continuationSeparator" w:id="0">
    <w:p w:rsidR="00D44A95" w:rsidRDefault="00D44A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A95" w:rsidRDefault="00D44A95" w:rsidP="00C16ABF">
      <w:pPr>
        <w:spacing w:after="0" w:line="240" w:lineRule="auto"/>
      </w:pPr>
      <w:r>
        <w:separator/>
      </w:r>
    </w:p>
  </w:footnote>
  <w:footnote w:type="continuationSeparator" w:id="0">
    <w:p w:rsidR="00D44A95" w:rsidRDefault="00D44A9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B1869"/>
    <w:rsid w:val="001D657B"/>
    <w:rsid w:val="001D7B54"/>
    <w:rsid w:val="001E0209"/>
    <w:rsid w:val="001F2CA2"/>
    <w:rsid w:val="002077E6"/>
    <w:rsid w:val="002144C0"/>
    <w:rsid w:val="0022477D"/>
    <w:rsid w:val="002278A9"/>
    <w:rsid w:val="002304F4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3B5B"/>
    <w:rsid w:val="002A671D"/>
    <w:rsid w:val="002A71A2"/>
    <w:rsid w:val="002B4D1B"/>
    <w:rsid w:val="002B4D55"/>
    <w:rsid w:val="002B5EA0"/>
    <w:rsid w:val="002B6119"/>
    <w:rsid w:val="002B7CBD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C18CB"/>
    <w:rsid w:val="003D18A9"/>
    <w:rsid w:val="003D3954"/>
    <w:rsid w:val="003D6CE2"/>
    <w:rsid w:val="003D7092"/>
    <w:rsid w:val="003E1941"/>
    <w:rsid w:val="003E2FE6"/>
    <w:rsid w:val="003E49D5"/>
    <w:rsid w:val="003F38C0"/>
    <w:rsid w:val="003F42A1"/>
    <w:rsid w:val="004000BE"/>
    <w:rsid w:val="00414E3C"/>
    <w:rsid w:val="0042244A"/>
    <w:rsid w:val="0042745A"/>
    <w:rsid w:val="00431D5C"/>
    <w:rsid w:val="004362C6"/>
    <w:rsid w:val="00437FA2"/>
    <w:rsid w:val="00445970"/>
    <w:rsid w:val="00450054"/>
    <w:rsid w:val="0045729E"/>
    <w:rsid w:val="004616A4"/>
    <w:rsid w:val="00461867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A7003"/>
    <w:rsid w:val="004C53B7"/>
    <w:rsid w:val="004D5282"/>
    <w:rsid w:val="004F1551"/>
    <w:rsid w:val="004F55A3"/>
    <w:rsid w:val="0050496F"/>
    <w:rsid w:val="005049CD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1BD2"/>
    <w:rsid w:val="005F31D2"/>
    <w:rsid w:val="0061029B"/>
    <w:rsid w:val="00617230"/>
    <w:rsid w:val="00621CE1"/>
    <w:rsid w:val="006277E0"/>
    <w:rsid w:val="00627FC9"/>
    <w:rsid w:val="006315B7"/>
    <w:rsid w:val="00641D0C"/>
    <w:rsid w:val="00647FA8"/>
    <w:rsid w:val="00650C5F"/>
    <w:rsid w:val="00651824"/>
    <w:rsid w:val="00654934"/>
    <w:rsid w:val="00660849"/>
    <w:rsid w:val="006620D9"/>
    <w:rsid w:val="00671958"/>
    <w:rsid w:val="0067278F"/>
    <w:rsid w:val="00675843"/>
    <w:rsid w:val="006810FB"/>
    <w:rsid w:val="006963B8"/>
    <w:rsid w:val="00696477"/>
    <w:rsid w:val="006D050F"/>
    <w:rsid w:val="006D6139"/>
    <w:rsid w:val="006E068A"/>
    <w:rsid w:val="006E5D65"/>
    <w:rsid w:val="006F1282"/>
    <w:rsid w:val="006F1FBC"/>
    <w:rsid w:val="006F31E2"/>
    <w:rsid w:val="0070384B"/>
    <w:rsid w:val="00706544"/>
    <w:rsid w:val="007072BA"/>
    <w:rsid w:val="0071620A"/>
    <w:rsid w:val="00720A60"/>
    <w:rsid w:val="00724677"/>
    <w:rsid w:val="0072529C"/>
    <w:rsid w:val="00725459"/>
    <w:rsid w:val="00731A20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35AB2"/>
    <w:rsid w:val="008449B3"/>
    <w:rsid w:val="0084606F"/>
    <w:rsid w:val="0085276B"/>
    <w:rsid w:val="0085747A"/>
    <w:rsid w:val="00877C22"/>
    <w:rsid w:val="00884922"/>
    <w:rsid w:val="00884CE2"/>
    <w:rsid w:val="00885AD1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271BF"/>
    <w:rsid w:val="009370D9"/>
    <w:rsid w:val="00942F83"/>
    <w:rsid w:val="00945D5E"/>
    <w:rsid w:val="009508DF"/>
    <w:rsid w:val="00950DAC"/>
    <w:rsid w:val="00954A07"/>
    <w:rsid w:val="009554C5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55C13"/>
    <w:rsid w:val="00A601C8"/>
    <w:rsid w:val="00A60799"/>
    <w:rsid w:val="00A71936"/>
    <w:rsid w:val="00A75450"/>
    <w:rsid w:val="00A84C85"/>
    <w:rsid w:val="00A871C9"/>
    <w:rsid w:val="00A9620F"/>
    <w:rsid w:val="00A97DE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27470"/>
    <w:rsid w:val="00B3130B"/>
    <w:rsid w:val="00B40ADB"/>
    <w:rsid w:val="00B43B77"/>
    <w:rsid w:val="00B43E80"/>
    <w:rsid w:val="00B607DB"/>
    <w:rsid w:val="00B66529"/>
    <w:rsid w:val="00B73156"/>
    <w:rsid w:val="00B7403B"/>
    <w:rsid w:val="00B75946"/>
    <w:rsid w:val="00B8056E"/>
    <w:rsid w:val="00B819C8"/>
    <w:rsid w:val="00B82308"/>
    <w:rsid w:val="00B90885"/>
    <w:rsid w:val="00BB520A"/>
    <w:rsid w:val="00BD3869"/>
    <w:rsid w:val="00BD3F3D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35F"/>
    <w:rsid w:val="00C324C1"/>
    <w:rsid w:val="00C367CF"/>
    <w:rsid w:val="00C36992"/>
    <w:rsid w:val="00C56036"/>
    <w:rsid w:val="00C60068"/>
    <w:rsid w:val="00C61DC5"/>
    <w:rsid w:val="00C67E92"/>
    <w:rsid w:val="00C70A26"/>
    <w:rsid w:val="00C766DF"/>
    <w:rsid w:val="00C82D01"/>
    <w:rsid w:val="00C90213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63E4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44A95"/>
    <w:rsid w:val="00D51570"/>
    <w:rsid w:val="00D552B2"/>
    <w:rsid w:val="00D608D1"/>
    <w:rsid w:val="00D63A28"/>
    <w:rsid w:val="00D74119"/>
    <w:rsid w:val="00D8075B"/>
    <w:rsid w:val="00D808DB"/>
    <w:rsid w:val="00D8678B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33C7"/>
    <w:rsid w:val="00E24BF5"/>
    <w:rsid w:val="00E25338"/>
    <w:rsid w:val="00E51E44"/>
    <w:rsid w:val="00E63348"/>
    <w:rsid w:val="00E721E1"/>
    <w:rsid w:val="00E77E88"/>
    <w:rsid w:val="00E8107D"/>
    <w:rsid w:val="00E951BF"/>
    <w:rsid w:val="00E960BB"/>
    <w:rsid w:val="00EA2074"/>
    <w:rsid w:val="00EA4832"/>
    <w:rsid w:val="00EA4E9D"/>
    <w:rsid w:val="00EA54F8"/>
    <w:rsid w:val="00EB2146"/>
    <w:rsid w:val="00EC4899"/>
    <w:rsid w:val="00ED03AB"/>
    <w:rsid w:val="00ED32D2"/>
    <w:rsid w:val="00ED7581"/>
    <w:rsid w:val="00EE32DE"/>
    <w:rsid w:val="00EE5457"/>
    <w:rsid w:val="00EE5BFB"/>
    <w:rsid w:val="00EF463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142C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BD778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DA094-EEC7-4CC4-AFE4-CB3367B6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1180</Words>
  <Characters>7083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8</cp:revision>
  <cp:lastPrinted>2019-02-06T12:12:00Z</cp:lastPrinted>
  <dcterms:created xsi:type="dcterms:W3CDTF">2022-03-30T19:17:00Z</dcterms:created>
  <dcterms:modified xsi:type="dcterms:W3CDTF">2022-05-26T10:45:00Z</dcterms:modified>
</cp:coreProperties>
</file>